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048" w:rsidRPr="00C92048" w:rsidRDefault="00D63B36" w:rsidP="00C92048">
      <w:pPr>
        <w:keepNext/>
        <w:autoSpaceDE w:val="0"/>
        <w:autoSpaceDN w:val="0"/>
        <w:adjustRightInd w:val="0"/>
        <w:spacing w:before="240" w:after="240" w:line="252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45"/>
          <w:sz w:val="28"/>
          <w:szCs w:val="28"/>
          <w:lang w:eastAsia="ru-RU"/>
        </w:rPr>
        <w:t xml:space="preserve"> </w:t>
      </w:r>
      <w:r w:rsidR="00C9204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М. Пришвин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– Детям о природе. </w:t>
      </w:r>
      <w:r w:rsidR="00C9204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bookmarkStart w:id="0" w:name="_GoBack"/>
      <w:bookmarkEnd w:id="0"/>
      <w:r w:rsidR="00C9204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534"/>
        <w:gridCol w:w="7190"/>
        <w:gridCol w:w="3376"/>
      </w:tblGrid>
      <w:tr w:rsidR="00C92048" w:rsidRPr="00C92048" w:rsidTr="00C92048">
        <w:trPr>
          <w:jc w:val="center"/>
        </w:trPr>
        <w:tc>
          <w:tcPr>
            <w:tcW w:w="14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 урока: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постановка учебной задачи</w:t>
            </w:r>
          </w:p>
        </w:tc>
      </w:tr>
      <w:tr w:rsidR="00C92048" w:rsidRPr="00C92048" w:rsidTr="00C92048">
        <w:trPr>
          <w:jc w:val="center"/>
        </w:trPr>
        <w:tc>
          <w:tcPr>
            <w:tcW w:w="14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Педагогические задачи: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920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способствовать развитию умения прогнозировать содержание текста на основе заглавия, иллюстраций; составлять план </w:t>
            </w:r>
            <w:r w:rsidRPr="00C920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пересказывать текст по этому плану; определять основную тему и главную мысль произведения; создать условия для формирования навыков беглого, сознательного, правильного, выразительного чтения с соблюдением норм</w:t>
            </w:r>
          </w:p>
        </w:tc>
      </w:tr>
      <w:tr w:rsidR="00C92048" w:rsidRPr="00C92048" w:rsidTr="00C92048">
        <w:trPr>
          <w:jc w:val="center"/>
        </w:trPr>
        <w:tc>
          <w:tcPr>
            <w:tcW w:w="14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5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b/>
                <w:bCs/>
                <w:spacing w:val="45"/>
                <w:lang w:eastAsia="ru-RU"/>
              </w:rPr>
              <w:t>Планируемые результаты</w:t>
            </w:r>
          </w:p>
        </w:tc>
      </w:tr>
      <w:tr w:rsidR="00C92048" w:rsidRPr="00C92048" w:rsidTr="00C92048">
        <w:trPr>
          <w:jc w:val="center"/>
        </w:trPr>
        <w:tc>
          <w:tcPr>
            <w:tcW w:w="3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Предметные: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познакомятся</w:t>
            </w:r>
            <w:r w:rsidRPr="00C920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с произведением 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br/>
              <w:t>М. М. Пришвина «Моя Родина»;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научатся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читать вслух бегло, осознанно, без искажений, выразительно, передавая свое отношение </w:t>
            </w:r>
            <w:proofErr w:type="gram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прочитанному, выделяя при чтении важные по смыслу слова; последовательно воспроизводить содержание рассказа о писателе</w:t>
            </w:r>
          </w:p>
        </w:tc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proofErr w:type="spellStart"/>
            <w:r w:rsidRPr="00C9204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Метапредметные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: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познавательные: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прогнозируют содержание раздела; замечают в литературных текстах сравнения и эпитеты, анализируют их назначение в тексте;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регулятивные: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формулируют учебную задачу урока в мини-группе (паре), принимают ее, сохраняют на протяжении всего урока, периодически сверяя свои учебные действия с задачей; предлагают варианты устранения причин неудач на уроке;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коммуникативные: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оформляют 3–4 слайда, письменно фиксируя основные положения устного высказывания</w:t>
            </w:r>
          </w:p>
        </w:tc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Личностные: 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ценят и уважают писателя, выражающего свои чувства к Родине через художественное слово</w:t>
            </w:r>
          </w:p>
        </w:tc>
      </w:tr>
      <w:tr w:rsidR="00C92048" w:rsidRPr="00C92048" w:rsidTr="00C92048">
        <w:trPr>
          <w:jc w:val="center"/>
        </w:trPr>
        <w:tc>
          <w:tcPr>
            <w:tcW w:w="14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pacing w:val="30"/>
                <w:lang w:eastAsia="ru-RU"/>
              </w:rPr>
              <w:t xml:space="preserve">Образовательные ресурсы: 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Ожегов С. И., Шведова Н. Ю. Толковый словарь русског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 языка. М.: ИТИ Технологии, 201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8; портрет писателя 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М. Пришвина; выставка книг писателя; </w:t>
            </w:r>
            <w:r>
              <w:rPr>
                <w:rFonts w:ascii="Times New Roman" w:eastAsia="Times New Roman" w:hAnsi="Times New Roman" w:cs="Times New Roman"/>
                <w:spacing w:val="-15"/>
                <w:lang w:eastAsia="ru-RU"/>
              </w:rPr>
              <w:t xml:space="preserve"> 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аудио- и видеозаписи песен, музыкальных произведений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</w:tbl>
    <w:p w:rsidR="00C92048" w:rsidRPr="00C92048" w:rsidRDefault="00C92048" w:rsidP="00C92048">
      <w:pPr>
        <w:autoSpaceDE w:val="0"/>
        <w:autoSpaceDN w:val="0"/>
        <w:adjustRightInd w:val="0"/>
        <w:spacing w:before="120" w:after="120" w:line="252" w:lineRule="auto"/>
        <w:jc w:val="center"/>
        <w:rPr>
          <w:rFonts w:ascii="Times New Roman" w:eastAsia="Times New Roman" w:hAnsi="Times New Roman" w:cs="Times New Roman"/>
          <w:b/>
          <w:bCs/>
          <w:spacing w:val="45"/>
          <w:lang w:eastAsia="ru-RU"/>
        </w:rPr>
      </w:pPr>
      <w:r w:rsidRPr="00C92048">
        <w:rPr>
          <w:rFonts w:ascii="Times New Roman" w:eastAsia="Times New Roman" w:hAnsi="Times New Roman" w:cs="Times New Roman"/>
          <w:b/>
          <w:bCs/>
          <w:spacing w:val="45"/>
          <w:lang w:eastAsia="ru-RU"/>
        </w:rPr>
        <w:t>Организационная структура урока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63"/>
        <w:gridCol w:w="8195"/>
        <w:gridCol w:w="2581"/>
        <w:gridCol w:w="1561"/>
      </w:tblGrid>
      <w:tr w:rsidR="00C92048" w:rsidRPr="00C92048" w:rsidTr="00C92048">
        <w:trPr>
          <w:jc w:val="center"/>
        </w:trPr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Этап урока</w:t>
            </w:r>
          </w:p>
        </w:tc>
        <w:tc>
          <w:tcPr>
            <w:tcW w:w="8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Содержание деятельности учителя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Содержание деятельности обучающегося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br/>
              <w:t>(осуществляемые действия)</w:t>
            </w:r>
            <w:proofErr w:type="gramEnd"/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Формируемые способы 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br/>
              <w:t>деятельности</w:t>
            </w:r>
          </w:p>
        </w:tc>
      </w:tr>
      <w:tr w:rsidR="00C92048" w:rsidRPr="00C92048" w:rsidTr="00C92048">
        <w:trPr>
          <w:trHeight w:val="15"/>
          <w:jc w:val="center"/>
        </w:trPr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firstLine="3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C92048" w:rsidRPr="00C92048" w:rsidTr="00C92048">
        <w:trPr>
          <w:trHeight w:val="15"/>
          <w:jc w:val="center"/>
        </w:trPr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I. Организация начала урока</w:t>
            </w:r>
          </w:p>
        </w:tc>
        <w:tc>
          <w:tcPr>
            <w:tcW w:w="8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Проверяет готовность учащихся к уроку. Дает общую установку на урок. Приветствует обучающихся. Фиксирует отсутствующих.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Сообщают о готовности 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к уроку (есть ли в </w:t>
            </w:r>
            <w:proofErr w:type="spell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нали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Умеют слушать в </w:t>
            </w:r>
            <w:proofErr w:type="spell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соот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92048" w:rsidRPr="00C92048" w:rsidTr="00C92048">
        <w:trPr>
          <w:trHeight w:val="15"/>
          <w:jc w:val="center"/>
        </w:trPr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b/>
                <w:bCs/>
                <w:spacing w:val="45"/>
                <w:lang w:eastAsia="ru-RU"/>
              </w:rPr>
              <w:lastRenderedPageBreak/>
              <w:br w:type="page"/>
            </w:r>
            <w:r w:rsidRPr="00C920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81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left="1140" w:firstLine="1425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Для ребят звенит звонок, 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left="1140" w:firstLine="1425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Начинается урок.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left="1140" w:firstLine="1425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Время даром не теряйте,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left="1140" w:firstLine="1425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На вопросы отвечайте,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left="1140" w:firstLine="1425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Дружно тему обсуждайте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left="1140" w:firstLine="1425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 решенье принимайте.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left="1140" w:firstLine="1425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Не пройдет ваш даром труд –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left="15" w:firstLine="255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Пользу знанья принесут 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чии рабочая тетрадь, учебник, ручка, простой и цветные карандаши, ластик, указка). Определение </w:t>
            </w:r>
            <w:proofErr w:type="spell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самоготовности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(«</w:t>
            </w:r>
            <w:proofErr w:type="gram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на-строен</w:t>
            </w:r>
            <w:proofErr w:type="gram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ли я внимательно слушать учителя, воспринимать материал урока»)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ветствии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с целевой установкой, принимают и сохраняют организационные задачи</w:t>
            </w:r>
          </w:p>
        </w:tc>
      </w:tr>
      <w:tr w:rsidR="00C92048" w:rsidRPr="00C92048" w:rsidTr="00C92048">
        <w:trPr>
          <w:trHeight w:val="15"/>
          <w:jc w:val="center"/>
        </w:trPr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II. Актуализация опорных знаний.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1. Проверка домашнего задания.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2. Речевая разминка, дыхательная гимнастика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Проверяет домашнее задание. Проводит беседу о проделанной работе.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– Сравните стихотворения Л. </w:t>
            </w:r>
            <w:proofErr w:type="spell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Квитко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и М. Исаковского в рабочей тетради</w:t>
            </w:r>
            <w:proofErr w:type="gram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Каким вы представили ветер в стихотворении М. Исаковского?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(Ветер небольшой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и несильный, так как он вышел, постучал, пробежал.)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– А у Л. </w:t>
            </w:r>
            <w:proofErr w:type="spell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Квитко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?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(Ветер сильный, сбивает с ног, так как он воет, завывает, гнет, сбивает, тащит.)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Проводит у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color w:val="000000"/>
                <w:shd w:val="clear" w:color="auto" w:fill="FFFFFF"/>
                <w:lang w:eastAsia="ru-RU"/>
              </w:rPr>
              <w:t>пражнения на дыхание: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«Свеча» – глубоко вдохнуть через нос, остановиться и медленно выдохнуть через рот, дуя на воображаемое пламя свечи.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«Погаси свечу» – вдох глубокий, затем интенсивный, прерывистый выдох (фу-фу-фу).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«Проколотая шина» – вдох через нос и медленный выдох на звук «с».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«Надоедливый комар» – продолжительный выдох на звук «з» с хлопком в конце.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Организует речевую разминку, развивающую технику чтения (правильное произношение слогов и слов без искажения их звукового состава) и осознание читаемого текста.</w:t>
            </w:r>
          </w:p>
          <w:p w:rsidR="00C92048" w:rsidRPr="00C92048" w:rsidRDefault="00C92048" w:rsidP="00C92048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52" w:lineRule="auto"/>
              <w:ind w:left="15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– Прочитайте выразительно.</w:t>
            </w:r>
          </w:p>
          <w:p w:rsidR="00C92048" w:rsidRPr="00C92048" w:rsidRDefault="00C92048" w:rsidP="00C92048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52" w:lineRule="auto"/>
              <w:ind w:left="15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– Прочитайте с вопросительной интонацией.</w:t>
            </w:r>
          </w:p>
          <w:p w:rsidR="00C92048" w:rsidRPr="00C92048" w:rsidRDefault="00C92048" w:rsidP="00C92048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52" w:lineRule="auto"/>
              <w:ind w:left="15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– Объясните пословицы.</w:t>
            </w:r>
          </w:p>
          <w:p w:rsidR="00C92048" w:rsidRPr="00C92048" w:rsidRDefault="00C92048" w:rsidP="00C92048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52" w:lineRule="auto"/>
              <w:ind w:left="15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Родина – мать, умей за нее постоять. </w:t>
            </w:r>
          </w:p>
          <w:p w:rsidR="00C92048" w:rsidRPr="00C92048" w:rsidRDefault="00C92048" w:rsidP="00C92048">
            <w:pPr>
              <w:tabs>
                <w:tab w:val="left" w:pos="825"/>
              </w:tabs>
              <w:autoSpaceDE w:val="0"/>
              <w:autoSpaceDN w:val="0"/>
              <w:adjustRightInd w:val="0"/>
              <w:spacing w:after="0" w:line="252" w:lineRule="auto"/>
              <w:ind w:left="15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Прощай, матушка Русь: я к теплу потянусь (говорит журавль на отлете)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Отвечают на вопросы учителя. Рассказывают 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br/>
              <w:t>о выполненной дома работе. Читают на оценку. Сравнивают стихотворения.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Выполняют речевую зарядку. Отвечают на вопросы учителя по речевой разминке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Выдвигают гипотезу и обосновывают ее. Осуществляют актуализацию личного жизненного опыта. Умеют слушать в соответствии 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br/>
              <w:t>с целевой установкой.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Принимают 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и сохраняют учебную цель и задачу. Дополняют, уточняют высказанные мнения по </w:t>
            </w:r>
            <w:proofErr w:type="spell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сущес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задания</w:t>
            </w:r>
          </w:p>
        </w:tc>
      </w:tr>
    </w:tbl>
    <w:p w:rsidR="00C92048" w:rsidRPr="00C92048" w:rsidRDefault="00C92048" w:rsidP="00C92048">
      <w:pPr>
        <w:autoSpaceDE w:val="0"/>
        <w:autoSpaceDN w:val="0"/>
        <w:adjustRightInd w:val="0"/>
        <w:spacing w:after="120" w:line="252" w:lineRule="auto"/>
        <w:jc w:val="right"/>
        <w:rPr>
          <w:rFonts w:ascii="Times New Roman" w:eastAsia="Times New Roman" w:hAnsi="Times New Roman" w:cs="Times New Roman"/>
          <w:i/>
          <w:iCs/>
          <w:lang w:eastAsia="ru-RU"/>
        </w:rPr>
      </w:pPr>
      <w:r w:rsidRPr="00C92048">
        <w:rPr>
          <w:rFonts w:ascii="Times New Roman" w:eastAsia="Times New Roman" w:hAnsi="Times New Roman" w:cs="Arial"/>
          <w:i/>
          <w:iCs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i/>
          <w:iCs/>
          <w:lang w:eastAsia="ru-RU"/>
        </w:rPr>
        <w:lastRenderedPageBreak/>
        <w:t xml:space="preserve"> 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63"/>
        <w:gridCol w:w="8195"/>
        <w:gridCol w:w="2581"/>
        <w:gridCol w:w="1561"/>
      </w:tblGrid>
      <w:tr w:rsidR="00C92048" w:rsidRPr="00C92048" w:rsidTr="00C92048">
        <w:trPr>
          <w:trHeight w:val="15"/>
          <w:jc w:val="center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C92048" w:rsidRPr="00C92048" w:rsidTr="00C92048">
        <w:trPr>
          <w:trHeight w:val="15"/>
          <w:jc w:val="center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III. Сообщение темы урока. Определение целей урока</w:t>
            </w:r>
          </w:p>
        </w:tc>
        <w:tc>
          <w:tcPr>
            <w:tcW w:w="8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Решите кроссворд и прочитайте выделенные слова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(см. ресурсный материал)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– Прочитайте, что получилось в заштрихованных клетках.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(Люби живое.)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– 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Как вы думаете, что означает словосочетание «Люби живое»?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(Береги все живое – растения, животных...)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Мы начинаем изучать произведения нового раздела «Люби живое». Многие поэты и писатели, так же как и вы, дети, любят природу и всегда подмечают в ней что-нибудь необычное, интересное. Сегодня мы познакомимся с удивительным человеком, страстно любящим природу. Он описывал ее так, словно пел торжественную песню в ее честь.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Прочитайте тему урока.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Определите цели урока, используя опорные слова: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firstLine="30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•  Мы познакомимся </w:t>
            </w:r>
            <w:proofErr w:type="gram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firstLine="30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•  Мы узнаем…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firstLine="30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•  Мы вспомним…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firstLine="30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•  Мы будем уметь…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firstLine="30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•  Мы сможем поразмышлять…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Поднимите руку, кто это произведение еще не читал.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Как вы думаете, о чем это произведение?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Сегодня на уроке будем учиться правильному и осознанному чтению, ориентироваться в тексте и высказывать свою точку зре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ния; познакомимся с биографией  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М. М. Пришвина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Решают кроссворд. Обсуждают тему урока. Отвечают на вопросы учителя, формулируют цель урока. Под руководством учителя определяют задачи чтения и составляют план чтения.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Принимают 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и сохраняют учебную </w:t>
            </w:r>
          </w:p>
          <w:p w:rsid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цель и задачу. Анализируют, находят общее и различия, делают выводы. Осознанно и произвольно строят речевое высказывание в устной форме.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Осуществляют логические действия</w:t>
            </w:r>
          </w:p>
        </w:tc>
      </w:tr>
      <w:tr w:rsidR="00C92048" w:rsidRPr="00C92048" w:rsidTr="00C92048">
        <w:trPr>
          <w:trHeight w:val="15"/>
          <w:jc w:val="center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IV. Подготовка к восприятию произведения. </w:t>
            </w:r>
            <w:proofErr w:type="spellStart"/>
            <w:r w:rsidRPr="00C920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Знакомст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8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Организует работу в группах по карточкам.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– Вы лучше поймете произведение, его сюжет, прочитав выдержки из биографии 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М. Пришвина. 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– Вспомните правила работы в группе. Каждая группа получает карточку, читает 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Рассказывают о творчестве автора, свой рассказ сопровождают показом фотографий </w:t>
            </w:r>
            <w:proofErr w:type="gram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Осуществляют анализ объектов с опорой </w:t>
            </w:r>
            <w:proofErr w:type="gram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</w:p>
        </w:tc>
      </w:tr>
    </w:tbl>
    <w:p w:rsidR="00C92048" w:rsidRPr="00C92048" w:rsidRDefault="00C92048" w:rsidP="00C92048">
      <w:pPr>
        <w:autoSpaceDE w:val="0"/>
        <w:autoSpaceDN w:val="0"/>
        <w:adjustRightInd w:val="0"/>
        <w:spacing w:after="120" w:line="252" w:lineRule="auto"/>
        <w:jc w:val="right"/>
        <w:rPr>
          <w:rFonts w:ascii="Times New Roman" w:eastAsia="Times New Roman" w:hAnsi="Times New Roman" w:cs="Times New Roman"/>
          <w:i/>
          <w:iCs/>
          <w:lang w:eastAsia="ru-RU"/>
        </w:rPr>
      </w:pPr>
      <w:r w:rsidRPr="00C92048">
        <w:rPr>
          <w:rFonts w:ascii="Times New Roman" w:eastAsia="Times New Roman" w:hAnsi="Times New Roman" w:cs="Arial"/>
          <w:i/>
          <w:iCs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i/>
          <w:iCs/>
          <w:lang w:eastAsia="ru-RU"/>
        </w:rPr>
        <w:lastRenderedPageBreak/>
        <w:t xml:space="preserve"> 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63"/>
        <w:gridCol w:w="8195"/>
        <w:gridCol w:w="2581"/>
        <w:gridCol w:w="1561"/>
      </w:tblGrid>
      <w:tr w:rsidR="00C92048" w:rsidRPr="00C92048" w:rsidTr="00C92048">
        <w:trPr>
          <w:trHeight w:val="15"/>
          <w:jc w:val="center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C92048" w:rsidRPr="00C92048" w:rsidTr="00C92048">
        <w:trPr>
          <w:trHeight w:val="630"/>
          <w:jc w:val="center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920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</w:t>
            </w:r>
            <w:proofErr w:type="gramEnd"/>
            <w:r w:rsidRPr="00C920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C920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</w:t>
            </w:r>
            <w:proofErr w:type="gramEnd"/>
            <w:r w:rsidRPr="00C920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биографией автора: работа в группах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1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информацию о жизни и творчестве писателя, готовит мини-сообщение.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Что узнали о жизни Пришвина?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Каких животных особенно любил автор и чему завидовал?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– Чем любил заниматься Пришвин?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(Охотой.)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Где побывал М. Пришвин?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Фото архива семьи М. Пришвина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(см. ресурсный материал)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визуализацию, выделяют последовательность развития сюжета</w:t>
            </w:r>
          </w:p>
        </w:tc>
      </w:tr>
      <w:tr w:rsidR="00C92048" w:rsidRPr="00C92048" w:rsidTr="00C92048">
        <w:trPr>
          <w:trHeight w:val="15"/>
          <w:jc w:val="center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V. Работа над содержанием текста.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1. Работа с толковым словарем.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2. Первичное чтение произведения.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3. Беседа по содержанию </w:t>
            </w:r>
            <w:proofErr w:type="gram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прослушанного</w:t>
            </w:r>
            <w:proofErr w:type="gramEnd"/>
          </w:p>
        </w:tc>
        <w:tc>
          <w:tcPr>
            <w:tcW w:w="8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Проводит словарную работу.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Объясните значение слов, выражений, записанных на доске. Проверьте свои ответы по толковому словарю.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9204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Кладова́я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-о</w:t>
            </w:r>
            <w:proofErr w:type="gram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й, ж.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1. Помещение для хранения товаров, припасов, материалов, экспонатов. Кладовая 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br/>
              <w:t>в доме. Особая кладовая Эрмитажа.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2. 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Перен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., чаще мн. ч. Место, где сосредоточены какие-нибудь природные ценности. Лесные кладовые (о местах произрастания грибов, орехов, ягод). Кладовые морских глубин. Подземные кладовые (о средоточиях полезных ископаемых).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В тексте произведения встретятся длинные и трудные слова. Чтобы их безошибочно прочитать, давайте потренируемся. Читайте плавно, по слогам, затем целыми словами.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со-</w:t>
            </w:r>
            <w:proofErr w:type="spell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кро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ви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-ща – сокровища 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firstLine="256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кла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-до-</w:t>
            </w:r>
            <w:proofErr w:type="spell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ва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-я – кладовая 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firstLine="256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встре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-чал-</w:t>
            </w:r>
            <w:proofErr w:type="spell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ся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– встречался 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firstLine="2565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про-буж-да-</w:t>
            </w:r>
            <w:proofErr w:type="spell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ет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ся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–п</w:t>
            </w:r>
            <w:proofErr w:type="gram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робуждается 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Организует первичное прослушивание текста из </w:t>
            </w:r>
            <w:proofErr w:type="spellStart"/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аудиохрестоматии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предварительно осуществив целевую установку.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– Сейчас вы прослушаете текст в исполнении артистки Большого театра. 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Проводит работу по обсуждению текста после первичного прослушивания.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Понравилось ли вам произведение?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– Выразите свое мнение о </w:t>
            </w:r>
            <w:proofErr w:type="gram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произведении</w:t>
            </w:r>
            <w:proofErr w:type="gram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одним словом.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Чему учит это произведение?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От чьего лица ведется рассказ?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Какое по жанру произведение? Докажите.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– Рассказ такого вида </w:t>
            </w:r>
            <w:r w:rsidRPr="00C92048">
              <w:rPr>
                <w:rFonts w:ascii="Times New Roman" w:eastAsia="Times New Roman" w:hAnsi="Times New Roman" w:cs="Times New Roman"/>
                <w:spacing w:val="-15"/>
                <w:lang w:eastAsia="ru-RU"/>
              </w:rPr>
              <w:t>является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очерком. Что означает это слово, прочитаем в </w:t>
            </w:r>
            <w:proofErr w:type="spell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толко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Работают с толковым словарем.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Прослушивают текст. Отвечают на вопрос учителя, определяют жанр произведения. 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Аргументируют свою точку зрения.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Осуществляют анализ произведения. Осознанно и произвольно строят речевое высказывание в устной форме, </w:t>
            </w:r>
            <w:proofErr w:type="spellStart"/>
            <w:proofErr w:type="gram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обосно-вывают</w:t>
            </w:r>
            <w:proofErr w:type="spellEnd"/>
            <w:proofErr w:type="gram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свое мнение. Согласовывают усилия по решению учебной задачи. Осуществляют контроль по результату, логические действия. Принимают и сохраняют учебную 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br/>
              <w:t>задачу</w:t>
            </w:r>
          </w:p>
        </w:tc>
      </w:tr>
    </w:tbl>
    <w:p w:rsidR="00C92048" w:rsidRPr="00C92048" w:rsidRDefault="00C92048" w:rsidP="00C92048">
      <w:pPr>
        <w:autoSpaceDE w:val="0"/>
        <w:autoSpaceDN w:val="0"/>
        <w:adjustRightInd w:val="0"/>
        <w:spacing w:after="120" w:line="252" w:lineRule="auto"/>
        <w:jc w:val="right"/>
        <w:rPr>
          <w:rFonts w:ascii="Times New Roman" w:eastAsia="Times New Roman" w:hAnsi="Times New Roman" w:cs="Times New Roman"/>
          <w:i/>
          <w:iCs/>
          <w:lang w:eastAsia="ru-RU"/>
        </w:rPr>
      </w:pPr>
      <w:r w:rsidRPr="00C92048">
        <w:rPr>
          <w:rFonts w:ascii="Times New Roman" w:eastAsia="Times New Roman" w:hAnsi="Times New Roman" w:cs="Arial"/>
          <w:i/>
          <w:iCs/>
          <w:sz w:val="24"/>
          <w:szCs w:val="24"/>
          <w:lang w:eastAsia="ru-RU"/>
        </w:rPr>
        <w:br w:type="page"/>
      </w:r>
      <w:r w:rsidRPr="00C92048">
        <w:rPr>
          <w:rFonts w:ascii="Times New Roman" w:eastAsia="Times New Roman" w:hAnsi="Times New Roman" w:cs="Times New Roman"/>
          <w:i/>
          <w:iCs/>
          <w:lang w:eastAsia="ru-RU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63"/>
        <w:gridCol w:w="8195"/>
        <w:gridCol w:w="2581"/>
        <w:gridCol w:w="1561"/>
      </w:tblGrid>
      <w:tr w:rsidR="00C92048" w:rsidRPr="00C92048" w:rsidTr="00C92048">
        <w:trPr>
          <w:trHeight w:val="15"/>
          <w:jc w:val="center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C92048" w:rsidRPr="00C92048" w:rsidTr="00C92048">
        <w:trPr>
          <w:trHeight w:val="15"/>
          <w:jc w:val="center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1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вом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словаре</w:t>
            </w:r>
            <w:proofErr w:type="gram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proofErr w:type="gram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«Очерк – это небольшой документальный рассказ о жизни, людях, Родине, природе, искусстве, музыке и т. д.».</w:t>
            </w:r>
            <w:proofErr w:type="gramEnd"/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С чего начиналась Родина для маленького Пришвина?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Чем угощала мать будущего писателя?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Почему чай с молоком решил жизнь Пришвина в хорошую сторону?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– Обратите внимание, как автор очень точно описывает и называет природу. Как 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хорошо надо знать природу, быть очень внимательным, наблюдательным. Природа на латинском языке переводится как «натура». Таких писателей, которые изучали природу, то есть натуру, и называют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натуралисты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Для маленького Пришвина Родина начиналась с матери.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«Мать угостила меня чаем с молоком».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Научился вставать рано, до солнца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2048" w:rsidRPr="00C92048" w:rsidTr="00C92048">
        <w:trPr>
          <w:trHeight w:val="15"/>
          <w:jc w:val="center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VI. Повторное чтение и анализ произведения.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1. Повторное чтение произведения.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2. Беседа по содержанию </w:t>
            </w:r>
            <w:proofErr w:type="gram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прочитанного</w:t>
            </w:r>
            <w:proofErr w:type="gramEnd"/>
          </w:p>
        </w:tc>
        <w:tc>
          <w:tcPr>
            <w:tcW w:w="8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Организует повторное, выборочное чтение и обсуждение содержания произведения.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– Всегда ли Пришвин жил в деревне? 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В городе люди встают обычно позже, чем в деревне. Сохранилась ли у Пришвина привычка вставать рано? Прочитайте.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– Михаил Пришвин пробуждался вместе с животным и растительным миром. 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О чем это говорит?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Какое значение он придает раннему подъему?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Читают произведение 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цепочке. Взаимодействуют с учителем во время опроса, осуществляемого во </w:t>
            </w:r>
            <w:proofErr w:type="gram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фронтальном</w:t>
            </w:r>
            <w:proofErr w:type="gram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режиме</w:t>
            </w:r>
            <w:proofErr w:type="gram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– «Потом и в городе 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я вставал рано, и теперь пишу всегда рано, когда весь животный и растительный мир пробуждается и тоже начинает по-своему работать.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– Он очень любил </w:t>
            </w:r>
            <w:proofErr w:type="spell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природу</w:t>
            </w:r>
            <w:proofErr w:type="gram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колько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бы тогда у людей прибыло здоровья, радости жизни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Выразительно читают. Понимают на слух ответы </w:t>
            </w:r>
            <w:proofErr w:type="gram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Слушают собеседника. Строят понятные для собеседника высказывания. Аргументируют свою точку зрения. Осуществляют анализ с целью нахождения соответствия заданному эталону. Формулируют </w:t>
            </w:r>
          </w:p>
        </w:tc>
      </w:tr>
    </w:tbl>
    <w:p w:rsidR="00C92048" w:rsidRPr="00C92048" w:rsidRDefault="00C92048" w:rsidP="00C92048">
      <w:pPr>
        <w:autoSpaceDE w:val="0"/>
        <w:autoSpaceDN w:val="0"/>
        <w:adjustRightInd w:val="0"/>
        <w:spacing w:after="120" w:line="264" w:lineRule="auto"/>
        <w:jc w:val="right"/>
        <w:rPr>
          <w:rFonts w:ascii="Times New Roman" w:eastAsia="Times New Roman" w:hAnsi="Times New Roman" w:cs="Times New Roman"/>
          <w:i/>
          <w:iCs/>
          <w:lang w:eastAsia="ru-RU"/>
        </w:rPr>
      </w:pPr>
      <w:r w:rsidRPr="00C92048">
        <w:rPr>
          <w:rFonts w:ascii="Times New Roman" w:eastAsia="Times New Roman" w:hAnsi="Times New Roman" w:cs="Arial"/>
          <w:i/>
          <w:iCs/>
          <w:sz w:val="24"/>
          <w:szCs w:val="24"/>
          <w:lang w:eastAsia="ru-RU"/>
        </w:rPr>
        <w:br w:type="page"/>
      </w:r>
      <w:r w:rsidRPr="00C92048">
        <w:rPr>
          <w:rFonts w:ascii="Times New Roman" w:eastAsia="Times New Roman" w:hAnsi="Times New Roman" w:cs="Times New Roman"/>
          <w:i/>
          <w:iCs/>
          <w:lang w:eastAsia="ru-RU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63"/>
        <w:gridCol w:w="8195"/>
        <w:gridCol w:w="2581"/>
        <w:gridCol w:w="1561"/>
      </w:tblGrid>
      <w:tr w:rsidR="00C92048" w:rsidRPr="00C92048" w:rsidTr="00C92048">
        <w:trPr>
          <w:trHeight w:val="15"/>
          <w:jc w:val="center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C92048" w:rsidRPr="00C92048" w:rsidTr="00C92048">
        <w:trPr>
          <w:trHeight w:val="15"/>
          <w:jc w:val="center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Куда уходил Пришвин после чая?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В чем заключалась охота писателя?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Что это за находки?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Мы не раз говорили о том, что без растений и животных жизнь на Земле невозможна. Что значит «охранять природу»?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Организует дискуссию, выслушивает мнения учащихся, подводит итог. 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К кому же обращается писатель в конце очерка?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Что значит «кладовая солнца»?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Что называет Пришвин «сокровищами жизни»?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«После чаю я уходил 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br/>
              <w:t>на охоту».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«Моя охота была тогда 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br/>
              <w:t>и теперь – в находках».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«Старался найти в природе то, чего еще никогда не видел».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«Охранять природу – значит охранять Родину».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Участвуют в коллективной беседе и дискуссии, корректируют, изменяют свою точку зрения. Делают выводы и свои ответы подтверждают выдержками из текста произведения.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– Писатель обращается 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br/>
              <w:t>к детям, которые читают его книги.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Так образно Пришвин называет природу. Именно солнце – источник жизни, а его «кладовая» – природа – позволяет существовать всему живому.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– «Сокровищами жизни» Пришвин называет 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растения и животных.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свое мнение 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и позицию.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Адекватно 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br/>
              <w:t>используют речевые средства для решения различных коммуникативных задач. Делают выводы, извлекают информацию из различных источников. Аргументируют свою позицию.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Планируют свое действие в соответствии с поставленной задачей и условиями ее реализации</w:t>
            </w:r>
          </w:p>
        </w:tc>
      </w:tr>
    </w:tbl>
    <w:p w:rsidR="00C92048" w:rsidRPr="00C92048" w:rsidRDefault="00C92048" w:rsidP="00C92048">
      <w:pPr>
        <w:autoSpaceDE w:val="0"/>
        <w:autoSpaceDN w:val="0"/>
        <w:adjustRightInd w:val="0"/>
        <w:spacing w:after="120" w:line="252" w:lineRule="auto"/>
        <w:jc w:val="right"/>
        <w:rPr>
          <w:rFonts w:ascii="Times New Roman" w:eastAsia="Times New Roman" w:hAnsi="Times New Roman" w:cs="Times New Roman"/>
          <w:i/>
          <w:iCs/>
          <w:lang w:eastAsia="ru-RU"/>
        </w:rPr>
      </w:pPr>
      <w:r w:rsidRPr="00C92048">
        <w:rPr>
          <w:rFonts w:ascii="Times New Roman" w:eastAsia="Times New Roman" w:hAnsi="Times New Roman" w:cs="Times New Roman"/>
          <w:i/>
          <w:iCs/>
          <w:lang w:eastAsia="ru-RU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63"/>
        <w:gridCol w:w="8195"/>
        <w:gridCol w:w="2581"/>
        <w:gridCol w:w="1561"/>
      </w:tblGrid>
      <w:tr w:rsidR="00C92048" w:rsidRPr="00C92048" w:rsidTr="00C92048">
        <w:trPr>
          <w:trHeight w:val="15"/>
          <w:jc w:val="center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C92048" w:rsidRPr="00C92048" w:rsidTr="00C92048">
        <w:trPr>
          <w:trHeight w:val="15"/>
          <w:jc w:val="center"/>
        </w:trPr>
        <w:tc>
          <w:tcPr>
            <w:tcW w:w="176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3. Работа в рабочей тетради</w:t>
            </w:r>
          </w:p>
        </w:tc>
        <w:tc>
          <w:tcPr>
            <w:tcW w:w="81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К чему призывает Пришвин? Какие слова главные в этом произведении? Какова основная мысль?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Очерк М. М. Пришвина заканчивается пословицей: «Охранять природу – значит охранять Родину». Как вы понимаете смысл этой пословицы?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Прочитайте еще пословицы о Родине и объясните их смысл.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firstLine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•  Одна у человека мать родная, одна у него и Родина.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firstLine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•  Только тому почет будет, кто Родину не словом, а делом любит.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firstLine="15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•  Для Родины своей ни сил, ни жизни не жалей.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firstLine="15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•  Родная сторона – мать, чужая – мачеха.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firstLine="15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•  Родина – мать, сумей за нее постоять.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firstLine="15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•  Человек без Родины что </w:t>
            </w:r>
            <w:proofErr w:type="gram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птица</w:t>
            </w:r>
            <w:proofErr w:type="gram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без крыльев.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firstLine="15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•  На чужой сторонушке рад своей </w:t>
            </w:r>
            <w:proofErr w:type="spell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воронушке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firstLine="15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•  Своя земля и в горсти мила.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Организует работу с рабочими тетрадями. Задает вопросы.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Вспомните произведения, которые вы прочитали о животных и природе. Составьте список произведений, которые вы советовали бы прочитать своим друзьям.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Проверяет ответы учащихся.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«Синичкин календарь» В. В. Бианки, «Подводная газета» Н. И. Сладков, «Колюшка-</w:t>
            </w:r>
            <w:proofErr w:type="spell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храбрюшка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» Г. Я. Снегирев, «Про больших и маленьких» Е. И. </w:t>
            </w:r>
            <w:proofErr w:type="spell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Чарушин</w:t>
            </w:r>
            <w:proofErr w:type="spellEnd"/>
          </w:p>
        </w:tc>
        <w:tc>
          <w:tcPr>
            <w:tcW w:w="258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Пришвин призывает охранять Родину. «Охранять природу – значит охранять Родину».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Вывод: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 писатель не только показывает красоту и своеобразие природы, он призывает нас внимательно изучать ее и беречь все живое. Ибо, оберегая природу, живое, мы сберегаем свою Родину.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Выполняют задание 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в рабочих тетрадях. 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Отвечают на вопрос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2048" w:rsidRPr="00C92048" w:rsidTr="00C92048">
        <w:trPr>
          <w:trHeight w:val="15"/>
          <w:jc w:val="center"/>
        </w:trPr>
        <w:tc>
          <w:tcPr>
            <w:tcW w:w="176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92048" w:rsidRPr="00C92048" w:rsidRDefault="00C92048" w:rsidP="00C920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92048" w:rsidRPr="00C92048" w:rsidRDefault="00C92048" w:rsidP="00C920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92048" w:rsidRPr="00C92048" w:rsidRDefault="00C92048" w:rsidP="00C920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2048" w:rsidRPr="00C92048" w:rsidTr="00C92048">
        <w:trPr>
          <w:trHeight w:val="15"/>
          <w:jc w:val="center"/>
        </w:trPr>
        <w:tc>
          <w:tcPr>
            <w:tcW w:w="176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92048" w:rsidRPr="00C92048" w:rsidRDefault="00C92048" w:rsidP="00C920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92048" w:rsidRPr="00C92048" w:rsidRDefault="00C92048" w:rsidP="00C920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92048" w:rsidRPr="00C92048" w:rsidRDefault="00C92048" w:rsidP="00C920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2048" w:rsidRPr="00C92048" w:rsidTr="00C92048">
        <w:trPr>
          <w:trHeight w:val="15"/>
          <w:jc w:val="center"/>
        </w:trPr>
        <w:tc>
          <w:tcPr>
            <w:tcW w:w="176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92048" w:rsidRPr="00C92048" w:rsidRDefault="00C92048" w:rsidP="00C920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92048" w:rsidRPr="00C92048" w:rsidRDefault="00C92048" w:rsidP="00C920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92048" w:rsidRPr="00C92048" w:rsidRDefault="00C92048" w:rsidP="00C920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2048" w:rsidRPr="00C92048" w:rsidTr="00C92048">
        <w:trPr>
          <w:trHeight w:val="15"/>
          <w:jc w:val="center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VII. Самостоятельная работа</w:t>
            </w:r>
          </w:p>
        </w:tc>
        <w:tc>
          <w:tcPr>
            <w:tcW w:w="8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Проводит тестирование.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Тестирование покажет, как точно вы запомнили некоторые фразы и образные выражения, которые встречались в тексте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Выполняют задания теста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(см. ресурсный материал)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Владеют навыками самостоятельной работы</w:t>
            </w:r>
          </w:p>
        </w:tc>
      </w:tr>
    </w:tbl>
    <w:p w:rsidR="00C92048" w:rsidRPr="00C92048" w:rsidRDefault="00C92048" w:rsidP="00C92048">
      <w:pPr>
        <w:autoSpaceDE w:val="0"/>
        <w:autoSpaceDN w:val="0"/>
        <w:adjustRightInd w:val="0"/>
        <w:spacing w:after="120" w:line="252" w:lineRule="auto"/>
        <w:jc w:val="right"/>
        <w:rPr>
          <w:rFonts w:ascii="Times New Roman" w:eastAsia="Times New Roman" w:hAnsi="Times New Roman" w:cs="Times New Roman"/>
          <w:i/>
          <w:iCs/>
          <w:lang w:eastAsia="ru-RU"/>
        </w:rPr>
      </w:pPr>
      <w:r w:rsidRPr="00C92048">
        <w:rPr>
          <w:rFonts w:ascii="Times New Roman" w:eastAsia="Times New Roman" w:hAnsi="Times New Roman" w:cs="Arial"/>
          <w:i/>
          <w:iCs/>
          <w:sz w:val="24"/>
          <w:szCs w:val="24"/>
          <w:lang w:eastAsia="ru-RU"/>
        </w:rPr>
        <w:br w:type="page"/>
      </w:r>
      <w:r w:rsidRPr="00C92048">
        <w:rPr>
          <w:rFonts w:ascii="Times New Roman" w:eastAsia="Times New Roman" w:hAnsi="Times New Roman" w:cs="Times New Roman"/>
          <w:i/>
          <w:iCs/>
          <w:lang w:eastAsia="ru-RU"/>
        </w:rPr>
        <w:lastRenderedPageBreak/>
        <w:t>Окончание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63"/>
        <w:gridCol w:w="8195"/>
        <w:gridCol w:w="2581"/>
        <w:gridCol w:w="1561"/>
      </w:tblGrid>
      <w:tr w:rsidR="00C92048" w:rsidRPr="00C92048" w:rsidTr="00C92048">
        <w:trPr>
          <w:trHeight w:val="15"/>
          <w:jc w:val="center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C92048" w:rsidRPr="00C92048" w:rsidTr="00C92048">
        <w:trPr>
          <w:trHeight w:val="15"/>
          <w:jc w:val="center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VIII. Домашнее задание</w:t>
            </w:r>
          </w:p>
        </w:tc>
        <w:tc>
          <w:tcPr>
            <w:tcW w:w="8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Объясняет</w:t>
            </w:r>
            <w:r w:rsidRPr="00C920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домашнее задание. 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firstLine="15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•  Читать выразительно, ответить на вопросы в учебнике.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firstLine="15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•  Пересказать текст, выучить последний абзац.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firstLine="150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•  Подобрать однокоренные слова к слову «Родина»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Внимательно слушают, задают уточняющие вопросы.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Осознают, принимают, сохраняют учебные задачи</w:t>
            </w:r>
          </w:p>
        </w:tc>
      </w:tr>
      <w:tr w:rsidR="00C92048" w:rsidRPr="00C92048" w:rsidTr="00C92048">
        <w:trPr>
          <w:trHeight w:val="15"/>
          <w:jc w:val="center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IX. Итог урока. Рефлексия</w:t>
            </w:r>
          </w:p>
        </w:tc>
        <w:tc>
          <w:tcPr>
            <w:tcW w:w="8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Оценивает результаты выполнения заданий на уроке, в том числе и результат чтения. Организует подведение итогов урока </w:t>
            </w:r>
            <w:proofErr w:type="gramStart"/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обучающимися</w:t>
            </w:r>
            <w:proofErr w:type="gramEnd"/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. Предлагает оценить свою работу на уроке, заполнив таблицу самооценки. Проводит беседу по вопросам.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Что особенно заинтересовало вас во время урока?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Что нового узнали на уроке?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С каким произведением вы сегодня познакомились? Кто его автор?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– Понравилось ли вам произведение? Какие чувства оно у вас вызвало? О чем заставляет задуматься?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– Понравилась ли вам работа на уроке? Оцените себя. </w:t>
            </w:r>
            <w:proofErr w:type="gramStart"/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Перед вами «мишень», закрасьте те части, которые считаете нужным: были активными участниками – закрасьте верхний сектор слева, было понятно – закрасьте другой сектор и т. д.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(см. ресурсный материал)</w:t>
            </w:r>
            <w:proofErr w:type="gramEnd"/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 xml:space="preserve">Отвечают на вопросы. </w:t>
            </w: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Определяют свое эмоциональное состояние на уроке. Проводят самооценку, рефлексию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lang w:eastAsia="ru-RU"/>
              </w:rPr>
              <w:t>Осуществляют самоконтроль учебной деятельности</w:t>
            </w:r>
          </w:p>
        </w:tc>
      </w:tr>
    </w:tbl>
    <w:p w:rsidR="00C92048" w:rsidRPr="00C92048" w:rsidRDefault="00C92048" w:rsidP="00C92048">
      <w:pPr>
        <w:autoSpaceDE w:val="0"/>
        <w:autoSpaceDN w:val="0"/>
        <w:adjustRightInd w:val="0"/>
        <w:spacing w:after="0" w:line="252" w:lineRule="auto"/>
        <w:rPr>
          <w:rFonts w:ascii="Times New Roman" w:eastAsia="Times New Roman" w:hAnsi="Times New Roman" w:cs="Times New Roman"/>
          <w:lang w:eastAsia="ru-RU"/>
        </w:rPr>
      </w:pPr>
    </w:p>
    <w:p w:rsidR="00C92048" w:rsidRPr="00C92048" w:rsidRDefault="00C92048" w:rsidP="00C92048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spacing w:val="45"/>
          <w:sz w:val="28"/>
          <w:szCs w:val="28"/>
          <w:lang w:eastAsia="ru-RU"/>
        </w:rPr>
      </w:pPr>
      <w:r w:rsidRPr="00C92048">
        <w:rPr>
          <w:rFonts w:ascii="Times New Roman" w:eastAsia="Times New Roman" w:hAnsi="Times New Roman" w:cs="Arial"/>
          <w:sz w:val="24"/>
          <w:szCs w:val="24"/>
          <w:lang w:eastAsia="ru-RU"/>
        </w:rPr>
        <w:br w:type="page"/>
      </w:r>
      <w:r w:rsidRPr="00C92048">
        <w:rPr>
          <w:rFonts w:ascii="Times New Roman" w:eastAsia="Times New Roman" w:hAnsi="Times New Roman" w:cs="Times New Roman"/>
          <w:b/>
          <w:bCs/>
          <w:spacing w:val="45"/>
          <w:sz w:val="28"/>
          <w:szCs w:val="28"/>
          <w:lang w:eastAsia="ru-RU"/>
        </w:rPr>
        <w:lastRenderedPageBreak/>
        <w:t>Ресурсный материал к уроку</w:t>
      </w:r>
    </w:p>
    <w:p w:rsidR="00C92048" w:rsidRPr="00C92048" w:rsidRDefault="00C92048" w:rsidP="00C92048">
      <w:pPr>
        <w:autoSpaceDE w:val="0"/>
        <w:autoSpaceDN w:val="0"/>
        <w:adjustRightInd w:val="0"/>
        <w:spacing w:before="60" w:after="3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КРОССВОРД</w:t>
      </w:r>
    </w:p>
    <w:p w:rsidR="00C92048" w:rsidRPr="00C92048" w:rsidRDefault="00C92048" w:rsidP="00C92048">
      <w:pPr>
        <w:autoSpaceDE w:val="0"/>
        <w:autoSpaceDN w:val="0"/>
        <w:adjustRightInd w:val="0"/>
        <w:spacing w:before="120" w:after="6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04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BB6990" wp14:editId="22CD7495">
            <wp:extent cx="3057525" cy="3238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4100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7042"/>
        <w:gridCol w:w="7058"/>
      </w:tblGrid>
      <w:tr w:rsidR="00C92048" w:rsidRPr="00C92048" w:rsidTr="00C92048">
        <w:trPr>
          <w:tblCellSpacing w:w="0" w:type="dxa"/>
        </w:trPr>
        <w:tc>
          <w:tcPr>
            <w:tcW w:w="703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/>
              <w:ind w:firstLine="36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ru-RU"/>
              </w:rPr>
              <w:t>1.</w:t>
            </w: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Глаза – на рогах, а домик – на спине.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(Улитка.)</w:t>
            </w:r>
          </w:p>
        </w:tc>
        <w:tc>
          <w:tcPr>
            <w:tcW w:w="705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Идет с бархана на бархан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Двугорбый желтый великан.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Нести поклажу – тяжкий труд –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В пустыне может лишь…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(верблюд)</w:t>
            </w: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92048" w:rsidRPr="00C92048" w:rsidTr="00C92048">
        <w:trPr>
          <w:tblCellSpacing w:w="0" w:type="dxa"/>
        </w:trPr>
        <w:tc>
          <w:tcPr>
            <w:tcW w:w="703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Спал цветок и вдруг проснулся –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   Больше спать не захотел.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   Шевельнулся, встрепенулся,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/>
              <w:ind w:firstLine="36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   Взвился вверх и улетел.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shd w:val="clear" w:color="auto" w:fill="FFFFFF"/>
                <w:lang w:eastAsia="ru-RU"/>
              </w:rPr>
              <w:t>(Бабочка.)</w:t>
            </w:r>
          </w:p>
        </w:tc>
        <w:tc>
          <w:tcPr>
            <w:tcW w:w="705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ru-RU"/>
              </w:rPr>
              <w:t>4.</w:t>
            </w: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Пришла из лесу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Птичница в рыжей шубке –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/>
              <w:ind w:firstLine="36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Кур посчитать.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(Лиса.)</w:t>
            </w:r>
          </w:p>
        </w:tc>
      </w:tr>
      <w:tr w:rsidR="00C92048" w:rsidRPr="00C92048" w:rsidTr="00C92048">
        <w:trPr>
          <w:tblCellSpacing w:w="0" w:type="dxa"/>
        </w:trPr>
        <w:tc>
          <w:tcPr>
            <w:tcW w:w="703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</w:t>
            </w: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Жу-жу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жу-жу</w:t>
            </w:r>
            <w:proofErr w:type="spellEnd"/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,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   Я на ветке сижу,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   Букву</w:t>
            </w:r>
            <w:proofErr w:type="gramStart"/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Ж</w:t>
            </w:r>
            <w:proofErr w:type="gramEnd"/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всегда твержу.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   Зная твердо букву эту,</w:t>
            </w:r>
          </w:p>
          <w:p w:rsidR="00C92048" w:rsidRPr="00C92048" w:rsidRDefault="00C92048" w:rsidP="00C92048">
            <w:pPr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   Я жужжу весной и летом.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shd w:val="clear" w:color="auto" w:fill="FFFFFF"/>
                <w:lang w:eastAsia="ru-RU"/>
              </w:rPr>
              <w:t>(Жук.)</w:t>
            </w:r>
          </w:p>
        </w:tc>
        <w:tc>
          <w:tcPr>
            <w:tcW w:w="705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Весь день рыбак в воде стоял,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Мешок рыбешкой набивал.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Закончив лов, забрал улов,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Поднялся ввысь и был таков.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(Пеликан.)</w:t>
            </w:r>
          </w:p>
        </w:tc>
      </w:tr>
      <w:tr w:rsidR="00C92048" w:rsidRPr="00C92048" w:rsidTr="00C92048">
        <w:trPr>
          <w:tblCellSpacing w:w="0" w:type="dxa"/>
        </w:trPr>
        <w:tc>
          <w:tcPr>
            <w:tcW w:w="703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7. Прилетела на базар,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   Громко всем сказала: «Кар!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   Пусть я в школе не учена,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   Но умна, ведь я – …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shd w:val="clear" w:color="auto" w:fill="FFFFFF"/>
                <w:lang w:eastAsia="ru-RU"/>
              </w:rPr>
              <w:t>(ворона)</w:t>
            </w: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».</w:t>
            </w:r>
          </w:p>
        </w:tc>
        <w:tc>
          <w:tcPr>
            <w:tcW w:w="705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С хозяином дружит,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Дом сторожит.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Живет под крылечком,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А хвост колечком.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(Собака.)</w:t>
            </w:r>
          </w:p>
        </w:tc>
      </w:tr>
      <w:tr w:rsidR="00C92048" w:rsidRPr="00C92048" w:rsidTr="00C92048">
        <w:trPr>
          <w:tblCellSpacing w:w="0" w:type="dxa"/>
        </w:trPr>
        <w:tc>
          <w:tcPr>
            <w:tcW w:w="703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С ветки на ветку могу я летать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   </w:t>
            </w: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Рыженький хвост никому не поймать.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   </w:t>
            </w: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Некогда летом в лесу мне играть –</w:t>
            </w:r>
          </w:p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Надо грибы для зимы собирать.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(Белка.)</w:t>
            </w:r>
          </w:p>
        </w:tc>
        <w:tc>
          <w:tcPr>
            <w:tcW w:w="70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92048" w:rsidRPr="00C92048" w:rsidRDefault="00C92048" w:rsidP="00C92048">
            <w:pPr>
              <w:tabs>
                <w:tab w:val="left" w:pos="7215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92048" w:rsidRPr="00C92048" w:rsidRDefault="00C92048" w:rsidP="00C92048">
      <w:pPr>
        <w:tabs>
          <w:tab w:val="left" w:pos="7215"/>
        </w:tabs>
        <w:autoSpaceDE w:val="0"/>
        <w:autoSpaceDN w:val="0"/>
        <w:adjustRightInd w:val="0"/>
        <w:spacing w:before="120" w:after="6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 ВЫСТУПЛЕНИЙ УЧАЩИХСЯ О М. ПРИШВИНЕ</w:t>
      </w:r>
    </w:p>
    <w:p w:rsidR="00C92048" w:rsidRPr="00C92048" w:rsidRDefault="00C92048" w:rsidP="00C9204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1-я </w:t>
      </w:r>
      <w:r w:rsidRPr="00C92048">
        <w:rPr>
          <w:rFonts w:ascii="Times New Roman" w:eastAsia="Times New Roman" w:hAnsi="Times New Roman" w:cs="Times New Roman"/>
          <w:spacing w:val="45"/>
          <w:sz w:val="28"/>
          <w:szCs w:val="28"/>
          <w:lang w:eastAsia="ru-RU"/>
        </w:rPr>
        <w:t>группа</w:t>
      </w:r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Пришвин родился в имении </w:t>
      </w:r>
      <w:proofErr w:type="spellStart"/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>Хрущево</w:t>
      </w:r>
      <w:proofErr w:type="spellEnd"/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Елецкого уезда Орловской губернии (теперь Орловская область), провел здесь свое детство. Среди громадного сада </w:t>
      </w:r>
      <w:proofErr w:type="gramStart"/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тополевой</w:t>
      </w:r>
      <w:proofErr w:type="gramEnd"/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>, ясеневой, березовой, еловой и липовой аллеями стоял старинный деревянный дом. Это было настоящее дворянское гнездо. Жилось в семье трудно – мать осталась вдовой с 5 детьми. Семья была вынуждена уехать в Германию. Там Пришвин окончил университет, стал агрономом. Собирался заниматься наукой, но к 30 годам решил стать писателем.</w:t>
      </w:r>
    </w:p>
    <w:p w:rsidR="00C92048" w:rsidRPr="00C92048" w:rsidRDefault="00C92048" w:rsidP="00C92048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2-я </w:t>
      </w:r>
      <w:r w:rsidRPr="00C92048">
        <w:rPr>
          <w:rFonts w:ascii="Times New Roman" w:eastAsia="Times New Roman" w:hAnsi="Times New Roman" w:cs="Times New Roman"/>
          <w:spacing w:val="45"/>
          <w:sz w:val="28"/>
          <w:szCs w:val="28"/>
          <w:lang w:eastAsia="ru-RU"/>
        </w:rPr>
        <w:t>группа</w:t>
      </w:r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>. …Очень часто в произведениях Пришвина читатели встречаются с собаками. Все собаки, о которых рассказывает писатель, были «лично известны» автору – принадлежали ему самому или его друзьям. Он очень любил этих животных и даже немного завидовал их «нюхательному аппарату»: «Вот если бы мне такой аппарат, вот побежал бы я на ветерок по цветущей красной вырубке и ловил бы и ловил интересные мне запахи».</w:t>
      </w:r>
    </w:p>
    <w:p w:rsidR="00C92048" w:rsidRPr="00C92048" w:rsidRDefault="00C92048" w:rsidP="00C92048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3-я </w:t>
      </w:r>
      <w:r w:rsidRPr="00C92048">
        <w:rPr>
          <w:rFonts w:ascii="Times New Roman" w:eastAsia="Times New Roman" w:hAnsi="Times New Roman" w:cs="Times New Roman"/>
          <w:spacing w:val="45"/>
          <w:sz w:val="28"/>
          <w:szCs w:val="28"/>
          <w:lang w:eastAsia="ru-RU"/>
        </w:rPr>
        <w:t>группа</w:t>
      </w:r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«Неутомимый путешественник, он исходил и изъездил многие места нашей огромной страны, прекрасно знал ее Север, Дальний Восток, Среднюю Азию, Сибирь. С наступлением ранней весны писатель отправлялся в леса, на речки и озера. Он умел видеть </w:t>
      </w:r>
      <w:proofErr w:type="gramStart"/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обыкновенное</w:t>
      </w:r>
      <w:proofErr w:type="gramEnd"/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волшебное в самом простом. </w:t>
      </w:r>
    </w:p>
    <w:p w:rsidR="00C92048" w:rsidRPr="00C92048" w:rsidRDefault="00C92048" w:rsidP="00C9204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Михаил Михайлович так любил лес и так умел его понимать, что даже </w:t>
      </w:r>
      <w:proofErr w:type="gramStart"/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обыкновенной заячьей </w:t>
      </w:r>
      <w:proofErr w:type="spellStart"/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капустке</w:t>
      </w:r>
      <w:proofErr w:type="spellEnd"/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видел интересное: под жарким солнцем она закрывалась, а к дождю раскрывалась, чтобы ей больше дождинок перепало. Как будто она живое, разумное существо». </w:t>
      </w:r>
    </w:p>
    <w:p w:rsidR="00C92048" w:rsidRPr="00C92048" w:rsidRDefault="00C92048" w:rsidP="00C92048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4-я </w:t>
      </w:r>
      <w:r w:rsidRPr="00C92048">
        <w:rPr>
          <w:rFonts w:ascii="Times New Roman" w:eastAsia="Times New Roman" w:hAnsi="Times New Roman" w:cs="Times New Roman"/>
          <w:spacing w:val="45"/>
          <w:sz w:val="28"/>
          <w:szCs w:val="28"/>
          <w:lang w:eastAsia="ru-RU"/>
        </w:rPr>
        <w:t>группа</w:t>
      </w:r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>. «Его первая книга вышла в 1905 году и называлась «В краю непуганых птиц». Из названия ясно, что Пришвин решил писать книги о природе. Он внимательно наблюдал за всем, что происходило вокруг него, и не только наблюдал, но и исследовал. Михаил Михайлович с детства любил охоту, но его охота была особенной: чаще всего не за птицей или зверем, а за открытиями. Вот как он вспоминал об этом».</w:t>
      </w:r>
    </w:p>
    <w:p w:rsidR="00C92048" w:rsidRPr="00C92048" w:rsidRDefault="00C92048" w:rsidP="00C92048">
      <w:pPr>
        <w:autoSpaceDE w:val="0"/>
        <w:autoSpaceDN w:val="0"/>
        <w:adjustRightInd w:val="0"/>
        <w:spacing w:before="120" w:after="6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04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</w:t>
      </w:r>
    </w:p>
    <w:tbl>
      <w:tblPr>
        <w:tblW w:w="14100" w:type="dxa"/>
        <w:jc w:val="center"/>
        <w:tblCellSpacing w:w="0" w:type="dxa"/>
        <w:tblLayout w:type="fixed"/>
        <w:tblLook w:val="04A0" w:firstRow="1" w:lastRow="0" w:firstColumn="1" w:lastColumn="0" w:noHBand="0" w:noVBand="1"/>
      </w:tblPr>
      <w:tblGrid>
        <w:gridCol w:w="5511"/>
        <w:gridCol w:w="8589"/>
      </w:tblGrid>
      <w:tr w:rsidR="00C92048" w:rsidRPr="00C92048" w:rsidTr="00C92048">
        <w:trPr>
          <w:tblCellSpacing w:w="0" w:type="dxa"/>
          <w:jc w:val="center"/>
        </w:trPr>
        <w:tc>
          <w:tcPr>
            <w:tcW w:w="550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Мать угостила меня…</w:t>
            </w:r>
          </w:p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а) чаем;</w:t>
            </w:r>
          </w:p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б) кофе с молоком;</w:t>
            </w:r>
          </w:p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в)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чаем с молоком</w:t>
            </w: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Потом и в городе…</w:t>
            </w:r>
          </w:p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а) я вставал на заре;</w:t>
            </w:r>
          </w:p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б) я вставал с первыми петухами;</w:t>
            </w:r>
          </w:p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в)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я вставал рано</w:t>
            </w: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После чаю…</w:t>
            </w:r>
          </w:p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а)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я уходил на охоту</w:t>
            </w: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б) я уходил на работу;</w:t>
            </w:r>
          </w:p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в) я уходил спать.</w:t>
            </w:r>
          </w:p>
        </w:tc>
        <w:tc>
          <w:tcPr>
            <w:tcW w:w="85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Мы хозяева нашей природы, и она для нас кладовая солнца…</w:t>
            </w:r>
          </w:p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а) с драгоценными камнями;</w:t>
            </w:r>
          </w:p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б)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 великими сокровищами жизни</w:t>
            </w: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в) с большим богатством.</w:t>
            </w:r>
          </w:p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Я прочита</w:t>
            </w:r>
            <w:proofErr w:type="gramStart"/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л(</w:t>
            </w:r>
            <w:proofErr w:type="gramEnd"/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а)…</w:t>
            </w:r>
          </w:p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а) сказку;</w:t>
            </w:r>
          </w:p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б) рассказ;</w:t>
            </w:r>
          </w:p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в)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очерк</w:t>
            </w: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Пришвина зовут…</w:t>
            </w:r>
          </w:p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а) </w:t>
            </w:r>
            <w:r w:rsidRPr="00C920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Михаил Михайлович</w:t>
            </w: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б) Михаил Максимович;</w:t>
            </w:r>
          </w:p>
          <w:p w:rsidR="00C92048" w:rsidRPr="00C92048" w:rsidRDefault="00C92048" w:rsidP="00C92048">
            <w:pPr>
              <w:tabs>
                <w:tab w:val="left" w:pos="4815"/>
                <w:tab w:val="left" w:pos="11070"/>
              </w:tabs>
              <w:autoSpaceDE w:val="0"/>
              <w:autoSpaceDN w:val="0"/>
              <w:adjustRightInd w:val="0"/>
              <w:spacing w:after="0" w:line="252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в) Максим Михайлович.</w:t>
            </w:r>
          </w:p>
        </w:tc>
      </w:tr>
    </w:tbl>
    <w:p w:rsidR="00E561FA" w:rsidRDefault="00D63B36"/>
    <w:sectPr w:rsidR="00E561FA" w:rsidSect="00C9204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048"/>
    <w:rsid w:val="001D0C45"/>
    <w:rsid w:val="005544F0"/>
    <w:rsid w:val="00C92048"/>
    <w:rsid w:val="00D6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5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2657</Words>
  <Characters>15145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2</cp:revision>
  <dcterms:created xsi:type="dcterms:W3CDTF">2024-10-19T10:23:00Z</dcterms:created>
  <dcterms:modified xsi:type="dcterms:W3CDTF">2024-10-20T06:47:00Z</dcterms:modified>
</cp:coreProperties>
</file>